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4F9" w:rsidRPr="004F04F9" w:rsidRDefault="004F04F9" w:rsidP="004F04F9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Arial Unicode MS" w:hAnsi="Arial" w:cs="Arial"/>
          <w:b/>
          <w:color w:val="000000"/>
          <w:sz w:val="32"/>
          <w:szCs w:val="32"/>
          <w:lang w:eastAsia="ru-RU"/>
        </w:rPr>
        <w:t>30.11</w:t>
      </w:r>
      <w:r w:rsidRPr="004F04F9">
        <w:rPr>
          <w:rFonts w:ascii="Arial" w:eastAsia="Arial Unicode MS" w:hAnsi="Arial" w:cs="Arial"/>
          <w:b/>
          <w:color w:val="000000"/>
          <w:sz w:val="32"/>
          <w:szCs w:val="32"/>
          <w:lang w:eastAsia="ru-RU"/>
        </w:rPr>
        <w:t>.202</w:t>
      </w:r>
      <w:r>
        <w:rPr>
          <w:rFonts w:ascii="Arial" w:eastAsia="Arial Unicode MS" w:hAnsi="Arial" w:cs="Arial"/>
          <w:b/>
          <w:color w:val="000000"/>
          <w:sz w:val="32"/>
          <w:szCs w:val="32"/>
          <w:lang w:eastAsia="ru-RU"/>
        </w:rPr>
        <w:t>3</w:t>
      </w:r>
      <w:r w:rsidRPr="004F04F9">
        <w:rPr>
          <w:rFonts w:ascii="Arial" w:eastAsia="Arial Unicode MS" w:hAnsi="Arial" w:cs="Arial"/>
          <w:b/>
          <w:color w:val="000000"/>
          <w:sz w:val="32"/>
          <w:szCs w:val="32"/>
          <w:lang w:eastAsia="ru-RU"/>
        </w:rPr>
        <w:t>г. №3</w:t>
      </w:r>
      <w:r>
        <w:rPr>
          <w:rFonts w:ascii="Arial" w:eastAsia="Arial Unicode MS" w:hAnsi="Arial" w:cs="Arial"/>
          <w:b/>
          <w:color w:val="000000"/>
          <w:sz w:val="32"/>
          <w:szCs w:val="32"/>
          <w:lang w:eastAsia="ru-RU"/>
        </w:rPr>
        <w:t>5</w:t>
      </w:r>
    </w:p>
    <w:p w:rsidR="004F04F9" w:rsidRPr="004F04F9" w:rsidRDefault="004F04F9" w:rsidP="004F04F9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</w:pPr>
      <w:r w:rsidRPr="004F04F9"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  <w:t>РОССИЙСКАЯ ФЕДЕРАЦИЯ</w:t>
      </w:r>
    </w:p>
    <w:p w:rsidR="004F04F9" w:rsidRPr="004F04F9" w:rsidRDefault="004F04F9" w:rsidP="004F04F9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</w:pPr>
      <w:r w:rsidRPr="004F04F9"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  <w:t>ИРКУТСКАЯ ОБЛАСТЬ КИРЕНСКИЙ РАЙОН</w:t>
      </w:r>
    </w:p>
    <w:p w:rsidR="004F04F9" w:rsidRPr="004F04F9" w:rsidRDefault="004F04F9" w:rsidP="004F04F9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</w:pPr>
      <w:r w:rsidRPr="004F04F9"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  <w:t>МУНИЦИПАЛЬНОЕ ОБРАЗОВАНИЕ</w:t>
      </w:r>
    </w:p>
    <w:p w:rsidR="004F04F9" w:rsidRPr="004F04F9" w:rsidRDefault="004F04F9" w:rsidP="004F04F9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</w:pPr>
      <w:r w:rsidRPr="004F04F9"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  <w:t>ЮБИЛЕЙНИНСКОЕ СЕЛЬСКОЕ ПОСЕЛЕНИЕ</w:t>
      </w:r>
    </w:p>
    <w:p w:rsidR="004F04F9" w:rsidRPr="004F04F9" w:rsidRDefault="004F04F9" w:rsidP="004F04F9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</w:pPr>
      <w:r w:rsidRPr="004F04F9"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  <w:t>АДМИНИСТРАЦИЯ</w:t>
      </w:r>
    </w:p>
    <w:p w:rsidR="004F04F9" w:rsidRPr="004F04F9" w:rsidRDefault="004F04F9" w:rsidP="004F0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F04F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:rsidR="004F04F9" w:rsidRPr="004F04F9" w:rsidRDefault="004F04F9" w:rsidP="004F04F9">
      <w:pPr>
        <w:spacing w:after="0" w:line="240" w:lineRule="auto"/>
        <w:ind w:left="23" w:right="119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4F04F9" w:rsidRPr="004F04F9" w:rsidRDefault="004F04F9" w:rsidP="004F04F9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x-none"/>
        </w:rPr>
      </w:pPr>
      <w:r w:rsidRPr="004F04F9">
        <w:rPr>
          <w:rFonts w:ascii="Arial" w:eastAsia="Calibri" w:hAnsi="Arial" w:cs="Arial"/>
          <w:b/>
          <w:bCs/>
          <w:sz w:val="32"/>
          <w:szCs w:val="32"/>
          <w:lang w:val="x-none" w:eastAsia="x-none"/>
        </w:rPr>
        <w:t xml:space="preserve">ОБ ОТМЕНЕ ПОСТАНОВЛЕНИЯ АДМИНИСТРАЦИИ ОТ </w:t>
      </w:r>
      <w:r>
        <w:rPr>
          <w:rFonts w:ascii="Arial" w:eastAsia="Calibri" w:hAnsi="Arial" w:cs="Arial"/>
          <w:b/>
          <w:bCs/>
          <w:sz w:val="32"/>
          <w:szCs w:val="32"/>
          <w:lang w:eastAsia="x-none"/>
        </w:rPr>
        <w:t>26.09.2022</w:t>
      </w:r>
      <w:r w:rsidRPr="004F04F9">
        <w:rPr>
          <w:rFonts w:ascii="Arial" w:eastAsia="Calibri" w:hAnsi="Arial" w:cs="Arial"/>
          <w:b/>
          <w:bCs/>
          <w:sz w:val="32"/>
          <w:szCs w:val="32"/>
          <w:lang w:eastAsia="x-none"/>
        </w:rPr>
        <w:t>Г. №</w:t>
      </w:r>
      <w:r>
        <w:rPr>
          <w:rFonts w:ascii="Arial" w:eastAsia="Calibri" w:hAnsi="Arial" w:cs="Arial"/>
          <w:b/>
          <w:bCs/>
          <w:sz w:val="32"/>
          <w:szCs w:val="32"/>
          <w:lang w:eastAsia="x-none"/>
        </w:rPr>
        <w:t>4</w:t>
      </w:r>
      <w:r w:rsidRPr="004F04F9">
        <w:rPr>
          <w:rFonts w:ascii="Arial" w:eastAsia="Calibri" w:hAnsi="Arial" w:cs="Arial"/>
          <w:b/>
          <w:bCs/>
          <w:sz w:val="32"/>
          <w:szCs w:val="32"/>
          <w:lang w:eastAsia="x-none"/>
        </w:rPr>
        <w:t>1</w:t>
      </w:r>
      <w:r w:rsidRPr="004F04F9">
        <w:rPr>
          <w:rFonts w:ascii="Arial" w:eastAsia="Calibri" w:hAnsi="Arial" w:cs="Arial"/>
          <w:b/>
          <w:bCs/>
          <w:sz w:val="32"/>
          <w:szCs w:val="32"/>
          <w:lang w:val="x-none" w:eastAsia="x-none"/>
        </w:rPr>
        <w:t xml:space="preserve"> «</w:t>
      </w:r>
      <w:r>
        <w:rPr>
          <w:rFonts w:ascii="Arial" w:eastAsia="Calibri" w:hAnsi="Arial" w:cs="Arial"/>
          <w:b/>
          <w:color w:val="000000"/>
          <w:sz w:val="32"/>
          <w:szCs w:val="32"/>
          <w:shd w:val="clear" w:color="auto" w:fill="FFFFFF"/>
          <w:lang w:eastAsia="x-none"/>
        </w:rPr>
        <w:t>ОБ УТВЕРЖДЕНИИ АДМИНИСТРАТИВНОГО РЕГЛАМЕНТА ПРЕДОСТАВЛЕНИЯ МУНИЦИПАЛЬНОЙ УСЛУГИ «ПРИНЯТИЕ НА УЧЕТ ГРАЖДАН В КАЧЕСТВЕ НУЖДАЮЩИХСЯ В ЖИЛЫХ ПОМЕЩЕНИЯХ» НА ТЕРРИТОРИИ ЮБИЛЕЙНИНСКОГО МУНИЦИПАЛЬНОГО ОБРАЗОВАНИЯ</w:t>
      </w:r>
      <w:r w:rsidRPr="004F04F9">
        <w:rPr>
          <w:rFonts w:ascii="Arial" w:eastAsia="Calibri" w:hAnsi="Arial" w:cs="Arial"/>
          <w:b/>
          <w:color w:val="000000"/>
          <w:sz w:val="32"/>
          <w:szCs w:val="32"/>
          <w:shd w:val="clear" w:color="auto" w:fill="FFFFFF"/>
          <w:lang w:val="x-none" w:eastAsia="x-none"/>
        </w:rPr>
        <w:t>»</w:t>
      </w:r>
    </w:p>
    <w:p w:rsidR="004F04F9" w:rsidRPr="004F04F9" w:rsidRDefault="004F04F9" w:rsidP="004F04F9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28"/>
          <w:szCs w:val="24"/>
          <w:lang w:eastAsia="ru-RU"/>
        </w:rPr>
      </w:pPr>
    </w:p>
    <w:p w:rsidR="004F04F9" w:rsidRPr="004F04F9" w:rsidRDefault="004F04F9" w:rsidP="004F04F9">
      <w:pPr>
        <w:spacing w:after="0" w:line="240" w:lineRule="auto"/>
        <w:ind w:firstLine="567"/>
        <w:jc w:val="both"/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</w:pPr>
      <w:proofErr w:type="gramStart"/>
      <w:r w:rsidRPr="004F04F9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С целью устранения нарушений действующего законодательства Российской Федерации, в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 связи с приведением 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нормативно правовых актов 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в соответствие с действующим законодательством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, руководствуясь Федеральным законом 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от 06</w:t>
      </w:r>
      <w:r w:rsidR="004F468A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 октября 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2003</w:t>
      </w:r>
      <w:r w:rsidR="004F468A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 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г</w:t>
      </w:r>
      <w:r w:rsidR="004F468A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ода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 №131-ФЗ «Об общих принципах организации местного самоуправления Российской Федерации»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,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 </w:t>
      </w:r>
      <w:r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законом Иркутской области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 от </w:t>
      </w:r>
      <w:r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03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 </w:t>
      </w:r>
      <w:r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ноября 2016 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года №</w:t>
      </w:r>
      <w:r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96-ОЗ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 «</w:t>
      </w:r>
      <w:r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О закреплении за сельскими поселениями Иркутской области вопросов местного значения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»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, Уставом Юбилейнинского муниципального образования</w:t>
      </w:r>
      <w:proofErr w:type="gramEnd"/>
      <w:r w:rsidRPr="004F04F9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 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 ПОСТАНОВЛЯЮ:</w:t>
      </w:r>
    </w:p>
    <w:p w:rsidR="004F04F9" w:rsidRPr="004F04F9" w:rsidRDefault="004F04F9" w:rsidP="004F04F9">
      <w:pPr>
        <w:spacing w:after="0" w:line="240" w:lineRule="auto"/>
        <w:ind w:firstLine="567"/>
        <w:jc w:val="both"/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</w:pPr>
    </w:p>
    <w:p w:rsidR="004F04F9" w:rsidRPr="004F04F9" w:rsidRDefault="004F04F9" w:rsidP="004F04F9">
      <w:pPr>
        <w:widowControl w:val="0"/>
        <w:spacing w:after="0" w:line="274" w:lineRule="exact"/>
        <w:ind w:firstLine="426"/>
        <w:jc w:val="both"/>
        <w:rPr>
          <w:rFonts w:ascii="Arial" w:eastAsia="Calibri" w:hAnsi="Arial" w:cs="Arial"/>
          <w:sz w:val="24"/>
          <w:szCs w:val="24"/>
          <w:bdr w:val="none" w:sz="0" w:space="0" w:color="auto" w:frame="1"/>
          <w:lang w:val="x-none" w:eastAsia="x-none"/>
        </w:rPr>
      </w:pPr>
      <w:r w:rsidRPr="004F04F9">
        <w:rPr>
          <w:rFonts w:ascii="Arial" w:eastAsia="Calibri" w:hAnsi="Arial" w:cs="Arial"/>
          <w:sz w:val="24"/>
          <w:szCs w:val="24"/>
          <w:lang w:val="x-none" w:eastAsia="x-none"/>
        </w:rPr>
        <w:t xml:space="preserve">1. </w:t>
      </w:r>
      <w:r w:rsidRPr="004F04F9">
        <w:rPr>
          <w:rFonts w:ascii="Arial" w:eastAsia="Calibri" w:hAnsi="Arial" w:cs="Arial"/>
          <w:sz w:val="24"/>
          <w:szCs w:val="24"/>
          <w:lang w:eastAsia="x-none"/>
        </w:rPr>
        <w:t>Отменить</w:t>
      </w:r>
      <w:r w:rsidRPr="004F04F9">
        <w:rPr>
          <w:rFonts w:ascii="Arial" w:eastAsia="Calibri" w:hAnsi="Arial" w:cs="Arial"/>
          <w:sz w:val="24"/>
          <w:szCs w:val="24"/>
          <w:lang w:val="x-none" w:eastAsia="x-none"/>
        </w:rPr>
        <w:t xml:space="preserve"> постановление </w:t>
      </w:r>
      <w:r w:rsidRPr="004F04F9">
        <w:rPr>
          <w:rFonts w:ascii="Arial" w:eastAsia="Calibri" w:hAnsi="Arial" w:cs="Arial"/>
          <w:sz w:val="24"/>
          <w:szCs w:val="24"/>
          <w:lang w:eastAsia="x-none"/>
        </w:rPr>
        <w:t xml:space="preserve">Юбилейнинского сельского поселения от </w:t>
      </w:r>
      <w:r w:rsidR="004F468A">
        <w:rPr>
          <w:rFonts w:ascii="Arial" w:eastAsia="Calibri" w:hAnsi="Arial" w:cs="Arial"/>
          <w:sz w:val="24"/>
          <w:szCs w:val="24"/>
          <w:lang w:eastAsia="x-none"/>
        </w:rPr>
        <w:t>26.09.2022 года №4</w:t>
      </w:r>
      <w:r w:rsidRPr="004F04F9">
        <w:rPr>
          <w:rFonts w:ascii="Arial" w:eastAsia="Calibri" w:hAnsi="Arial" w:cs="Arial"/>
          <w:sz w:val="24"/>
          <w:szCs w:val="24"/>
          <w:lang w:eastAsia="x-none"/>
        </w:rPr>
        <w:t xml:space="preserve">1 </w:t>
      </w:r>
      <w:r w:rsidRPr="004F04F9">
        <w:rPr>
          <w:rFonts w:ascii="Arial" w:eastAsia="Calibri" w:hAnsi="Arial" w:cs="Arial"/>
          <w:bCs/>
          <w:sz w:val="24"/>
          <w:szCs w:val="24"/>
          <w:lang w:val="x-none" w:eastAsia="x-none"/>
        </w:rPr>
        <w:t>«</w:t>
      </w:r>
      <w:r w:rsidR="004F468A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x-none"/>
        </w:rPr>
        <w:t>Об утверждении административного регламента предоставления муниципальной услуги «Принятие на учет граждан в качестве нуждающихся в жилых помещениях» на территории Юбилейнинского муниципального образования</w:t>
      </w:r>
      <w:r w:rsidRPr="004F04F9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x-none" w:eastAsia="x-none"/>
        </w:rPr>
        <w:t>»</w:t>
      </w:r>
      <w:r w:rsidRPr="004F04F9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x-none"/>
        </w:rPr>
        <w:t>.</w:t>
      </w:r>
      <w:r w:rsidRPr="004F04F9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x-none" w:eastAsia="x-none"/>
        </w:rPr>
        <w:t xml:space="preserve"> </w:t>
      </w:r>
    </w:p>
    <w:p w:rsidR="004F04F9" w:rsidRPr="004F04F9" w:rsidRDefault="004F04F9" w:rsidP="004F04F9">
      <w:pPr>
        <w:shd w:val="clear" w:color="auto" w:fill="FFFEFD"/>
        <w:spacing w:after="0" w:line="240" w:lineRule="auto"/>
        <w:ind w:firstLine="426"/>
        <w:jc w:val="both"/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val="ru" w:eastAsia="ru-RU"/>
        </w:rPr>
      </w:pP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2. Настоящее постановление опубликовать в информационном журнале «Вестник Юбилейнинского сельского поселения» </w:t>
      </w:r>
      <w:r w:rsidRPr="004F04F9">
        <w:rPr>
          <w:rFonts w:ascii="Arial" w:eastAsia="Calibri" w:hAnsi="Arial" w:cs="Arial"/>
          <w:color w:val="000000"/>
          <w:sz w:val="24"/>
          <w:szCs w:val="24"/>
          <w:lang w:val="x-none" w:eastAsia="x-none"/>
        </w:rPr>
        <w:t xml:space="preserve">и разместить на официальном сайте «Киренский муниципальный район» в разделе «Поселения» </w:t>
      </w:r>
      <w:r w:rsidRPr="004F04F9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val="ru" w:eastAsia="ru-RU"/>
        </w:rPr>
        <w:t xml:space="preserve">на страничке «Юбилейнинское сельское поселение»: </w:t>
      </w:r>
      <w:proofErr w:type="spellStart"/>
      <w:r w:rsidRPr="004F04F9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val="ru" w:eastAsia="ru-RU"/>
        </w:rPr>
        <w:t>ki</w:t>
      </w:r>
      <w:r w:rsidRPr="004F04F9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val="en-US" w:eastAsia="ru-RU"/>
        </w:rPr>
        <w:t>renskrn</w:t>
      </w:r>
      <w:proofErr w:type="spellEnd"/>
      <w:r w:rsidRPr="004F04F9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val="ru" w:eastAsia="ru-RU"/>
        </w:rPr>
        <w:t>.</w:t>
      </w:r>
      <w:proofErr w:type="spellStart"/>
      <w:r w:rsidRPr="004F04F9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val="en-US" w:eastAsia="ru-RU"/>
        </w:rPr>
        <w:t>irkobl</w:t>
      </w:r>
      <w:proofErr w:type="spellEnd"/>
      <w:r w:rsidRPr="004F04F9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val="ru" w:eastAsia="ru-RU"/>
        </w:rPr>
        <w:t>.</w:t>
      </w:r>
      <w:proofErr w:type="spellStart"/>
      <w:r w:rsidRPr="004F04F9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val="ru" w:eastAsia="ru-RU"/>
        </w:rPr>
        <w:t>ru</w:t>
      </w:r>
      <w:proofErr w:type="spellEnd"/>
      <w:r w:rsidRPr="004F04F9">
        <w:rPr>
          <w:rFonts w:ascii="Arial" w:eastAsia="Arial Unicode MS" w:hAnsi="Arial" w:cs="Arial"/>
          <w:color w:val="000000"/>
          <w:sz w:val="24"/>
          <w:szCs w:val="24"/>
          <w:shd w:val="clear" w:color="auto" w:fill="FFFFFF"/>
          <w:lang w:val="ru" w:eastAsia="ru-RU"/>
        </w:rPr>
        <w:t>.</w:t>
      </w:r>
    </w:p>
    <w:p w:rsidR="004F04F9" w:rsidRPr="004F04F9" w:rsidRDefault="004F04F9" w:rsidP="004F04F9">
      <w:pPr>
        <w:spacing w:after="0" w:line="240" w:lineRule="atLeast"/>
        <w:ind w:firstLine="426"/>
        <w:jc w:val="both"/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</w:pP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3. </w:t>
      </w:r>
      <w:r w:rsidRPr="004F04F9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Контроль за</w:t>
      </w:r>
      <w:proofErr w:type="gramEnd"/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 исполнением настоящего постановления оставляю за собой.</w:t>
      </w:r>
    </w:p>
    <w:p w:rsidR="004F04F9" w:rsidRPr="004F04F9" w:rsidRDefault="004F04F9" w:rsidP="004F04F9">
      <w:pPr>
        <w:widowControl w:val="0"/>
        <w:suppressAutoHyphens/>
        <w:spacing w:after="0" w:line="240" w:lineRule="auto"/>
        <w:ind w:firstLine="851"/>
        <w:jc w:val="both"/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</w:pPr>
    </w:p>
    <w:p w:rsidR="004F468A" w:rsidRDefault="004F468A" w:rsidP="004F04F9">
      <w:pPr>
        <w:spacing w:after="0" w:line="240" w:lineRule="atLeast"/>
        <w:ind w:firstLine="851"/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</w:pPr>
    </w:p>
    <w:p w:rsidR="004F468A" w:rsidRDefault="004F468A" w:rsidP="004F04F9">
      <w:pPr>
        <w:spacing w:after="0" w:line="240" w:lineRule="atLeast"/>
        <w:ind w:firstLine="851"/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</w:pPr>
    </w:p>
    <w:p w:rsidR="004F468A" w:rsidRDefault="004F468A" w:rsidP="004F04F9">
      <w:pPr>
        <w:spacing w:after="0" w:line="240" w:lineRule="atLeast"/>
        <w:ind w:firstLine="851"/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</w:pPr>
    </w:p>
    <w:p w:rsidR="004F04F9" w:rsidRPr="004F04F9" w:rsidRDefault="004F04F9" w:rsidP="004F04F9">
      <w:pPr>
        <w:spacing w:after="0" w:line="240" w:lineRule="atLeast"/>
        <w:ind w:firstLine="851"/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</w:pPr>
      <w:bookmarkStart w:id="0" w:name="_GoBack"/>
      <w:bookmarkEnd w:id="0"/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Глава Юбилейнинского</w:t>
      </w:r>
    </w:p>
    <w:p w:rsidR="004F04F9" w:rsidRPr="004F04F9" w:rsidRDefault="004F04F9" w:rsidP="004F04F9">
      <w:pPr>
        <w:spacing w:after="0" w:line="240" w:lineRule="atLeast"/>
        <w:ind w:firstLine="851"/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</w:pPr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муниципального образования</w:t>
      </w:r>
    </w:p>
    <w:p w:rsidR="0057237C" w:rsidRPr="004F04F9" w:rsidRDefault="004F04F9" w:rsidP="004F04F9">
      <w:pPr>
        <w:spacing w:after="0" w:line="240" w:lineRule="atLeast"/>
        <w:ind w:firstLine="851"/>
        <w:rPr>
          <w:lang w:val="ru"/>
        </w:rPr>
      </w:pPr>
      <w:proofErr w:type="spellStart"/>
      <w:r w:rsidRPr="004F04F9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О.П.Сенина</w:t>
      </w:r>
      <w:proofErr w:type="spellEnd"/>
    </w:p>
    <w:sectPr w:rsidR="0057237C" w:rsidRPr="004F04F9" w:rsidSect="004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4F9"/>
    <w:rsid w:val="004F04F9"/>
    <w:rsid w:val="004F468A"/>
    <w:rsid w:val="0057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2023-11-30T03:13:00Z</dcterms:created>
  <dcterms:modified xsi:type="dcterms:W3CDTF">2023-11-30T03:32:00Z</dcterms:modified>
</cp:coreProperties>
</file>